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BA3" w:rsidRPr="00477BA3" w:rsidRDefault="00DC3B03" w:rsidP="00DC3B03">
      <w:pPr>
        <w:tabs>
          <w:tab w:val="left" w:pos="2552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РЕШЕН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 xml:space="preserve">ИЕ </w:t>
      </w:r>
      <w:r w:rsidR="005869E2">
        <w:rPr>
          <w:rFonts w:ascii="Times New Roman" w:eastAsia="Times New Roman" w:hAnsi="Times New Roman" w:cs="Times New Roman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КЛАСС МАТЕМАТИКА</w:t>
      </w:r>
    </w:p>
    <w:p w:rsidR="00A46C7F" w:rsidRPr="00913E27" w:rsidRDefault="00A46C7F" w:rsidP="00A46C7F">
      <w:pPr>
        <w:pStyle w:val="a3"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03A65">
        <w:rPr>
          <w:rFonts w:ascii="Times New Roman" w:hAnsi="Times New Roman" w:cs="Times New Roman"/>
          <w:sz w:val="24"/>
          <w:szCs w:val="24"/>
        </w:rPr>
        <w:t>Вася возвел натуральное число A в квадрат, записал результат на доску и стер последние 2005 цифр. Могла ли последняя цифра оставшегося на доске числа равняться единице?</w:t>
      </w:r>
    </w:p>
    <w:p w:rsidR="002E7112" w:rsidRPr="00477BA3" w:rsidRDefault="002E7112" w:rsidP="005B4B04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DC3B03" w:rsidRPr="00A46C7F" w:rsidRDefault="00DC3B03" w:rsidP="005B4B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3B03">
        <w:rPr>
          <w:rFonts w:ascii="Times New Roman" w:hAnsi="Times New Roman" w:cs="Times New Roman"/>
          <w:b/>
          <w:sz w:val="24"/>
          <w:szCs w:val="24"/>
          <w:u w:val="single"/>
        </w:rPr>
        <w:t>РЕШЕНИЕ: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46C7F">
        <w:rPr>
          <w:rFonts w:ascii="Times New Roman" w:hAnsi="Times New Roman" w:cs="Times New Roman"/>
          <w:sz w:val="24"/>
          <w:szCs w:val="24"/>
        </w:rPr>
        <w:t>Пример</w:t>
      </w:r>
      <w:r w:rsidR="00A46C7F" w:rsidRPr="00A46C7F">
        <w:rPr>
          <w:rFonts w:ascii="Times New Roman" w:hAnsi="Times New Roman" w:cs="Times New Roman"/>
          <w:sz w:val="24"/>
          <w:szCs w:val="24"/>
        </w:rPr>
        <w:t xml:space="preserve">: </w:t>
      </w:r>
      <w:r w:rsidR="00A46C7F">
        <w:rPr>
          <w:rFonts w:ascii="Times New Roman" w:hAnsi="Times New Roman" w:cs="Times New Roman"/>
          <w:sz w:val="24"/>
          <w:szCs w:val="24"/>
        </w:rPr>
        <w:t>3200…0 (на конце 1001 нуль). Тогда в квадрате оно даст 102400…0 (на конце 2002 нуля). Если стереть последние 2005 цифр, то останется 1</w:t>
      </w:r>
    </w:p>
    <w:p w:rsidR="009E1EF9" w:rsidRPr="00FF66A7" w:rsidRDefault="009E1EF9" w:rsidP="005B4B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E1EF9">
        <w:rPr>
          <w:rFonts w:ascii="Times New Roman" w:hAnsi="Times New Roman" w:cs="Times New Roman"/>
          <w:b/>
          <w:sz w:val="24"/>
          <w:szCs w:val="24"/>
          <w:u w:val="single"/>
        </w:rPr>
        <w:t>ОТВЕТ: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46C7F">
        <w:rPr>
          <w:rFonts w:ascii="Times New Roman" w:hAnsi="Times New Roman" w:cs="Times New Roman"/>
          <w:sz w:val="24"/>
          <w:szCs w:val="24"/>
        </w:rPr>
        <w:t>Да, могла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C3B03" w:rsidRDefault="00DC3B03" w:rsidP="00477BA3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C3B03">
        <w:rPr>
          <w:rFonts w:ascii="Times New Roman" w:hAnsi="Times New Roman" w:cs="Times New Roman"/>
          <w:b/>
          <w:sz w:val="24"/>
          <w:szCs w:val="24"/>
          <w:u w:val="single"/>
        </w:rPr>
        <w:t xml:space="preserve">КРИТЕРИИ: </w:t>
      </w:r>
    </w:p>
    <w:p w:rsidR="009E1EF9" w:rsidRDefault="009E1EF9" w:rsidP="00A46C7F">
      <w:pPr>
        <w:pStyle w:val="a3"/>
        <w:tabs>
          <w:tab w:val="left" w:pos="25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Приведен </w:t>
      </w:r>
      <w:r w:rsidR="00A46C7F">
        <w:rPr>
          <w:rFonts w:ascii="Times New Roman" w:hAnsi="Times New Roman" w:cs="Times New Roman"/>
          <w:sz w:val="24"/>
          <w:szCs w:val="24"/>
        </w:rPr>
        <w:t xml:space="preserve">правильный </w:t>
      </w:r>
      <w:r>
        <w:rPr>
          <w:rFonts w:ascii="Times New Roman" w:hAnsi="Times New Roman" w:cs="Times New Roman"/>
          <w:sz w:val="24"/>
          <w:szCs w:val="24"/>
        </w:rPr>
        <w:t>пример</w:t>
      </w:r>
      <w:r w:rsidR="00A46C7F">
        <w:rPr>
          <w:rFonts w:ascii="Times New Roman" w:hAnsi="Times New Roman" w:cs="Times New Roman"/>
          <w:sz w:val="24"/>
          <w:szCs w:val="24"/>
        </w:rPr>
        <w:t xml:space="preserve"> – 10</w:t>
      </w:r>
      <w:r>
        <w:rPr>
          <w:rFonts w:ascii="Times New Roman" w:hAnsi="Times New Roman" w:cs="Times New Roman"/>
          <w:sz w:val="24"/>
          <w:szCs w:val="24"/>
        </w:rPr>
        <w:t xml:space="preserve"> баллов.</w:t>
      </w:r>
    </w:p>
    <w:p w:rsidR="009E1EF9" w:rsidRDefault="009E1EF9" w:rsidP="00A46C7F">
      <w:pPr>
        <w:pStyle w:val="a3"/>
        <w:tabs>
          <w:tab w:val="left" w:pos="25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Получен </w:t>
      </w:r>
      <w:r w:rsidR="00A46C7F">
        <w:rPr>
          <w:rFonts w:ascii="Times New Roman" w:hAnsi="Times New Roman" w:cs="Times New Roman"/>
          <w:sz w:val="24"/>
          <w:szCs w:val="24"/>
        </w:rPr>
        <w:t>правильный</w:t>
      </w:r>
      <w:r>
        <w:rPr>
          <w:rFonts w:ascii="Times New Roman" w:hAnsi="Times New Roman" w:cs="Times New Roman"/>
          <w:sz w:val="24"/>
          <w:szCs w:val="24"/>
        </w:rPr>
        <w:t xml:space="preserve"> ответ другими рассуждениями – 10 баллов</w:t>
      </w:r>
      <w:r w:rsidR="00A46C7F">
        <w:rPr>
          <w:rFonts w:ascii="Times New Roman" w:hAnsi="Times New Roman" w:cs="Times New Roman"/>
          <w:sz w:val="24"/>
          <w:szCs w:val="24"/>
        </w:rPr>
        <w:t>.</w:t>
      </w:r>
    </w:p>
    <w:p w:rsidR="00A46C7F" w:rsidRDefault="00A46C7F" w:rsidP="00A46C7F">
      <w:pPr>
        <w:pStyle w:val="a3"/>
        <w:tabs>
          <w:tab w:val="left" w:pos="2552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Приведены верные рассуждения, но не получен правильный ответ – на усмотрение проверяющего.</w:t>
      </w:r>
    </w:p>
    <w:p w:rsidR="00DC3B03" w:rsidRPr="00DC3B03" w:rsidRDefault="00DC3B03" w:rsidP="00477BA3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477BA3" w:rsidRPr="00DC3B03" w:rsidRDefault="009E1EF9" w:rsidP="00477BA3">
      <w:pPr>
        <w:pStyle w:val="a3"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3E27">
        <w:rPr>
          <w:rFonts w:ascii="Times New Roman" w:hAnsi="Times New Roman" w:cs="Times New Roman"/>
          <w:sz w:val="24"/>
          <w:szCs w:val="24"/>
        </w:rPr>
        <w:t>У продавца стрелочные весы для взвешивания сахара с двумя чашками. Весы могут показывать вес от 0 до 5000 г. При этом  сахар можно класть только на левую чашку, а гири можно ставить на любую из двух чашек. Какое наименьшее количество гирь достаточно иметь продавцу, чтобы взвесить любое количество сахара от 0 до 25000 г? Ответ объясните.</w:t>
      </w:r>
    </w:p>
    <w:p w:rsidR="00CA3958" w:rsidRPr="00CA3958" w:rsidRDefault="00CA3958" w:rsidP="00CA39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3958">
        <w:rPr>
          <w:rFonts w:ascii="Times New Roman" w:hAnsi="Times New Roman" w:cs="Times New Roman"/>
          <w:b/>
          <w:sz w:val="24"/>
          <w:szCs w:val="24"/>
          <w:u w:val="single"/>
        </w:rPr>
        <w:t>РЕШЕНИЕ:</w:t>
      </w:r>
      <w:r w:rsidRPr="00CA3958">
        <w:rPr>
          <w:rFonts w:ascii="Times New Roman" w:hAnsi="Times New Roman" w:cs="Times New Roman"/>
          <w:sz w:val="24"/>
          <w:szCs w:val="24"/>
        </w:rPr>
        <w:t xml:space="preserve"> Так как весы настроены на 5кг, продавец сможет взвешивать сахар от 0 до 5кг. </w:t>
      </w:r>
    </w:p>
    <w:p w:rsidR="00CA3958" w:rsidRPr="00CA3958" w:rsidRDefault="00CA3958" w:rsidP="00CA39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3958">
        <w:rPr>
          <w:rFonts w:ascii="Times New Roman" w:hAnsi="Times New Roman" w:cs="Times New Roman"/>
          <w:sz w:val="24"/>
          <w:szCs w:val="24"/>
        </w:rPr>
        <w:t>Теперь попытаемся измерить 10кг. Для этого, кладем на одну чашу гирю 5кг. Следовательно, измерить в другой чаше мы можем 10 кг.</w:t>
      </w:r>
    </w:p>
    <w:p w:rsidR="00CA3958" w:rsidRPr="00CA3958" w:rsidRDefault="00CA3958" w:rsidP="00CA39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3958">
        <w:rPr>
          <w:rFonts w:ascii="Times New Roman" w:hAnsi="Times New Roman" w:cs="Times New Roman"/>
          <w:sz w:val="24"/>
          <w:szCs w:val="24"/>
        </w:rPr>
        <w:t>Теперь попытаемся измерить 15кг. Для этого, кладем на одну чашу гирю 15кг, а гирю 5кг перекладываем на другую чашу. Следовательно, измерить в другой чаше мы можем 15 кг.</w:t>
      </w:r>
    </w:p>
    <w:p w:rsidR="00CA3958" w:rsidRPr="00CA3958" w:rsidRDefault="00CA3958" w:rsidP="00CA39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3958">
        <w:rPr>
          <w:rFonts w:ascii="Times New Roman" w:hAnsi="Times New Roman" w:cs="Times New Roman"/>
          <w:sz w:val="24"/>
          <w:szCs w:val="24"/>
        </w:rPr>
        <w:t>Теперь попытаемся измерить 20кг. Для этого, снимаем со второй чаши гирю 5кг. Следовательно, измерить в другой чаше мы можем 20 кг.</w:t>
      </w:r>
    </w:p>
    <w:p w:rsidR="00CA3958" w:rsidRPr="00CA3958" w:rsidRDefault="00CA3958" w:rsidP="00CA39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3958">
        <w:rPr>
          <w:rFonts w:ascii="Times New Roman" w:hAnsi="Times New Roman" w:cs="Times New Roman"/>
          <w:sz w:val="24"/>
          <w:szCs w:val="24"/>
        </w:rPr>
        <w:t>Теперь попытаемся измерить 25кг. Для этого, перекладываем в чашу с гирей 15кг гирю 5кг. Следовательно, измерить в другой чаше мы можем 25 кг.</w:t>
      </w:r>
    </w:p>
    <w:p w:rsidR="00CA3958" w:rsidRPr="00CA3958" w:rsidRDefault="00CA3958" w:rsidP="00CA39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3958">
        <w:rPr>
          <w:rFonts w:ascii="Times New Roman" w:hAnsi="Times New Roman" w:cs="Times New Roman"/>
          <w:b/>
          <w:sz w:val="24"/>
          <w:szCs w:val="24"/>
          <w:u w:val="single"/>
        </w:rPr>
        <w:t>ОТВЕТ:</w:t>
      </w:r>
      <w:r w:rsidRPr="00CA3958">
        <w:rPr>
          <w:rFonts w:ascii="Times New Roman" w:hAnsi="Times New Roman" w:cs="Times New Roman"/>
          <w:sz w:val="24"/>
          <w:szCs w:val="24"/>
        </w:rPr>
        <w:t xml:space="preserve"> Две гири: 5кг и 15кг.</w:t>
      </w:r>
    </w:p>
    <w:p w:rsidR="00CA3958" w:rsidRPr="00CA3958" w:rsidRDefault="00CA3958" w:rsidP="00CA3958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3958">
        <w:rPr>
          <w:rFonts w:ascii="Times New Roman" w:hAnsi="Times New Roman" w:cs="Times New Roman"/>
          <w:b/>
          <w:sz w:val="24"/>
          <w:szCs w:val="24"/>
          <w:u w:val="single"/>
        </w:rPr>
        <w:t xml:space="preserve">КРИТЕРИИ: </w:t>
      </w:r>
    </w:p>
    <w:p w:rsidR="00CA3958" w:rsidRDefault="00CA3958" w:rsidP="00CA39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Получен правильный ответ – 10 баллов.</w:t>
      </w:r>
    </w:p>
    <w:p w:rsidR="00CA3958" w:rsidRDefault="00CA3958" w:rsidP="00CA395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Приведены верные рассуждения, но не получен правильный ответ – на усмотрение проверяющего.</w:t>
      </w:r>
      <w:proofErr w:type="gramEnd"/>
    </w:p>
    <w:p w:rsidR="00DC3B03" w:rsidRPr="00477BA3" w:rsidRDefault="00DC3B03" w:rsidP="00477BA3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2E7112" w:rsidRPr="009E1EF9" w:rsidRDefault="009E1EF9" w:rsidP="009E1EF9">
      <w:pPr>
        <w:pStyle w:val="a3"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13E27">
        <w:rPr>
          <w:rFonts w:ascii="Times New Roman" w:hAnsi="Times New Roman" w:cs="Times New Roman"/>
          <w:sz w:val="24"/>
          <w:szCs w:val="24"/>
        </w:rPr>
        <w:t>Найдите углы прямоугольного треугольника, если известно, что точка, симметричная вершине прямого угла относительно гипотенузы, лежит на прямой, проходящей через середины двух сторон треугольника.</w:t>
      </w:r>
    </w:p>
    <w:p w:rsidR="00477BA3" w:rsidRPr="003E13DB" w:rsidRDefault="009E1EF9" w:rsidP="00477BA3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08EAD194" wp14:editId="3376C866">
            <wp:simplePos x="0" y="0"/>
            <wp:positionH relativeFrom="column">
              <wp:posOffset>3234690</wp:posOffset>
            </wp:positionH>
            <wp:positionV relativeFrom="paragraph">
              <wp:posOffset>29210</wp:posOffset>
            </wp:positionV>
            <wp:extent cx="3001217" cy="2038350"/>
            <wp:effectExtent l="0" t="0" r="889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217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13DB" w:rsidRPr="003E13DB">
        <w:rPr>
          <w:rFonts w:ascii="Times New Roman" w:hAnsi="Times New Roman" w:cs="Times New Roman"/>
          <w:b/>
          <w:sz w:val="24"/>
          <w:szCs w:val="24"/>
          <w:u w:val="single"/>
        </w:rPr>
        <w:t>РЕШЕНИЕ:</w:t>
      </w:r>
    </w:p>
    <w:p w:rsidR="003E13DB" w:rsidRDefault="000E0D13" w:rsidP="003E13DB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∟</w:t>
      </w:r>
      <w:r>
        <w:rPr>
          <w:rFonts w:ascii="Times New Roman" w:hAnsi="Times New Roman" w:cs="Times New Roman"/>
          <w:sz w:val="24"/>
          <w:szCs w:val="24"/>
          <w:lang w:val="en-US"/>
        </w:rPr>
        <w:t>MQR</w:t>
      </w:r>
      <w:r w:rsidRPr="000E0D13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</w:rPr>
        <w:t>∟</w:t>
      </w:r>
      <w:r>
        <w:rPr>
          <w:rFonts w:ascii="Times New Roman" w:hAnsi="Times New Roman" w:cs="Times New Roman"/>
          <w:sz w:val="24"/>
          <w:szCs w:val="24"/>
          <w:lang w:val="en-US"/>
        </w:rPr>
        <w:t>MAB</w:t>
      </w:r>
      <w:r w:rsidRPr="000E0D13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так как они накрест-лежащие).</w:t>
      </w:r>
    </w:p>
    <w:p w:rsidR="000E0D13" w:rsidRPr="000E0D13" w:rsidRDefault="000E0D13" w:rsidP="003E13DB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∟</w:t>
      </w:r>
      <w:r>
        <w:rPr>
          <w:rFonts w:ascii="Times New Roman" w:hAnsi="Times New Roman" w:cs="Times New Roman"/>
          <w:sz w:val="24"/>
          <w:szCs w:val="24"/>
          <w:lang w:val="en-US"/>
        </w:rPr>
        <w:t>QMR</w:t>
      </w:r>
      <w:r w:rsidRPr="000E0D13">
        <w:rPr>
          <w:rFonts w:ascii="Times New Roman" w:hAnsi="Times New Roman" w:cs="Times New Roman"/>
          <w:sz w:val="24"/>
          <w:szCs w:val="24"/>
        </w:rPr>
        <w:t>=90=</w:t>
      </w:r>
      <w:r>
        <w:rPr>
          <w:rFonts w:ascii="Times New Roman" w:hAnsi="Times New Roman" w:cs="Times New Roman"/>
          <w:sz w:val="24"/>
          <w:szCs w:val="24"/>
        </w:rPr>
        <w:t>∟</w:t>
      </w:r>
      <w:r>
        <w:rPr>
          <w:rFonts w:ascii="Times New Roman" w:hAnsi="Times New Roman" w:cs="Times New Roman"/>
          <w:sz w:val="24"/>
          <w:szCs w:val="24"/>
          <w:lang w:val="en-US"/>
        </w:rPr>
        <w:t>BMA</w:t>
      </w:r>
      <w:r w:rsidRPr="000E0D1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Следовательно, ∆</w:t>
      </w:r>
      <w:r>
        <w:rPr>
          <w:rFonts w:ascii="Times New Roman" w:hAnsi="Times New Roman" w:cs="Times New Roman"/>
          <w:sz w:val="24"/>
          <w:szCs w:val="24"/>
          <w:lang w:val="en-US"/>
        </w:rPr>
        <w:t>MQR</w:t>
      </w:r>
      <w:r w:rsidRPr="000E0D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подобен ∆</w:t>
      </w:r>
      <w:r>
        <w:rPr>
          <w:rFonts w:ascii="Times New Roman" w:hAnsi="Times New Roman" w:cs="Times New Roman"/>
          <w:sz w:val="24"/>
          <w:szCs w:val="24"/>
          <w:lang w:val="en-US"/>
        </w:rPr>
        <w:t>BMA</w:t>
      </w:r>
      <w:r w:rsidRPr="000E0D13">
        <w:rPr>
          <w:rFonts w:ascii="Times New Roman" w:hAnsi="Times New Roman" w:cs="Times New Roman"/>
          <w:sz w:val="24"/>
          <w:szCs w:val="24"/>
        </w:rPr>
        <w:t>.</w:t>
      </w:r>
    </w:p>
    <w:p w:rsidR="000E0D13" w:rsidRDefault="000E0D13" w:rsidP="003E13DB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 как </w:t>
      </w:r>
      <w:r>
        <w:rPr>
          <w:rFonts w:ascii="Times New Roman" w:hAnsi="Times New Roman" w:cs="Times New Roman"/>
          <w:sz w:val="24"/>
          <w:szCs w:val="24"/>
          <w:lang w:val="en-US"/>
        </w:rPr>
        <w:t>QM</w:t>
      </w:r>
      <w:r w:rsidRPr="000E0D13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  <w:lang w:val="en-US"/>
        </w:rPr>
        <w:t>MA</w:t>
      </w:r>
      <w:r w:rsidRPr="000E0D1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то ∆</w:t>
      </w:r>
      <w:r>
        <w:rPr>
          <w:rFonts w:ascii="Times New Roman" w:hAnsi="Times New Roman" w:cs="Times New Roman"/>
          <w:sz w:val="24"/>
          <w:szCs w:val="24"/>
          <w:lang w:val="en-US"/>
        </w:rPr>
        <w:t>MQR</w:t>
      </w:r>
      <w:r w:rsidRPr="000E0D13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</w:rPr>
        <w:t>∆</w:t>
      </w:r>
      <w:r>
        <w:rPr>
          <w:rFonts w:ascii="Times New Roman" w:hAnsi="Times New Roman" w:cs="Times New Roman"/>
          <w:sz w:val="24"/>
          <w:szCs w:val="24"/>
          <w:lang w:val="en-US"/>
        </w:rPr>
        <w:t>BMA</w:t>
      </w:r>
      <w:r w:rsidRPr="000E0D1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E0D13" w:rsidRPr="000E0D13" w:rsidRDefault="00CA3958" w:rsidP="003E13DB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eastAsiaTheme="minorEastAsia" w:hAnsi="Times New Roman" w:cs="Times New Roman"/>
          <w:i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MR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QR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BM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AB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AB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BC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;BM=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BC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4</m:t>
              </m:r>
            </m:den>
          </m:f>
        </m:oMath>
      </m:oMathPara>
    </w:p>
    <w:p w:rsidR="000E0D13" w:rsidRPr="000E0D13" w:rsidRDefault="000E0D13" w:rsidP="003E13DB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E0D13">
        <w:rPr>
          <w:rFonts w:ascii="Times New Roman" w:eastAsiaTheme="minorEastAsia" w:hAnsi="Times New Roman" w:cs="Times New Roman"/>
          <w:sz w:val="24"/>
          <w:szCs w:val="24"/>
        </w:rPr>
        <w:t>По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лучим: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BM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AB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AB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4BM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, AB=2BM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. Следовательно, в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прямоугольном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∆</w:t>
      </w:r>
      <w:r>
        <w:rPr>
          <w:rFonts w:ascii="Times New Roman" w:hAnsi="Times New Roman" w:cs="Times New Roman"/>
          <w:sz w:val="24"/>
          <w:szCs w:val="24"/>
          <w:lang w:val="en-US"/>
        </w:rPr>
        <w:t>BMA</w:t>
      </w:r>
      <w:r>
        <w:rPr>
          <w:rFonts w:ascii="Times New Roman" w:hAnsi="Times New Roman" w:cs="Times New Roman"/>
          <w:sz w:val="24"/>
          <w:szCs w:val="24"/>
        </w:rPr>
        <w:t xml:space="preserve"> углы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30 и 60 градусов. Из рисунка видно, что и в большом треугольнике </w:t>
      </w:r>
      <w:r w:rsidR="00AA354F">
        <w:rPr>
          <w:rFonts w:ascii="Times New Roman" w:hAnsi="Times New Roman" w:cs="Times New Roman"/>
          <w:sz w:val="24"/>
          <w:szCs w:val="24"/>
        </w:rPr>
        <w:t xml:space="preserve">углы будут 30 и 60 </w:t>
      </w:r>
      <w:proofErr w:type="spellStart"/>
      <w:r w:rsidR="00AA354F">
        <w:rPr>
          <w:rFonts w:ascii="Times New Roman" w:hAnsi="Times New Roman" w:cs="Times New Roman"/>
          <w:sz w:val="24"/>
          <w:szCs w:val="24"/>
        </w:rPr>
        <w:t>грдусов</w:t>
      </w:r>
      <w:proofErr w:type="spellEnd"/>
      <w:r w:rsidR="00AA354F">
        <w:rPr>
          <w:rFonts w:ascii="Times New Roman" w:hAnsi="Times New Roman" w:cs="Times New Roman"/>
          <w:sz w:val="24"/>
          <w:szCs w:val="24"/>
        </w:rPr>
        <w:t>.</w:t>
      </w:r>
    </w:p>
    <w:p w:rsidR="003E13DB" w:rsidRDefault="003E13DB" w:rsidP="003E13DB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E13DB">
        <w:rPr>
          <w:rFonts w:ascii="Times New Roman" w:hAnsi="Times New Roman" w:cs="Times New Roman"/>
          <w:b/>
          <w:sz w:val="24"/>
          <w:szCs w:val="24"/>
          <w:u w:val="single"/>
        </w:rPr>
        <w:t>ОТВЕТ:</w:t>
      </w:r>
      <w:r w:rsidRPr="003E13DB">
        <w:rPr>
          <w:rFonts w:ascii="Times New Roman" w:hAnsi="Times New Roman" w:cs="Times New Roman"/>
          <w:sz w:val="24"/>
          <w:szCs w:val="24"/>
        </w:rPr>
        <w:t xml:space="preserve"> </w:t>
      </w:r>
      <w:r w:rsidR="009E1EF9">
        <w:rPr>
          <w:rFonts w:ascii="Times New Roman" w:hAnsi="Times New Roman" w:cs="Times New Roman"/>
          <w:sz w:val="24"/>
          <w:szCs w:val="24"/>
        </w:rPr>
        <w:t>30, 60 и 90 градусов.</w:t>
      </w:r>
    </w:p>
    <w:p w:rsidR="00AA354F" w:rsidRPr="003E13DB" w:rsidRDefault="003E13DB" w:rsidP="003E13DB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E13DB">
        <w:rPr>
          <w:rFonts w:ascii="Times New Roman" w:hAnsi="Times New Roman" w:cs="Times New Roman"/>
          <w:b/>
          <w:sz w:val="24"/>
          <w:szCs w:val="24"/>
          <w:u w:val="single"/>
        </w:rPr>
        <w:t>КРИТЕРИИ:</w:t>
      </w:r>
    </w:p>
    <w:p w:rsidR="00AA354F" w:rsidRDefault="00AA354F" w:rsidP="003E13DB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Указано свойство средней линии треугольника – 2 балла.</w:t>
      </w:r>
    </w:p>
    <w:p w:rsidR="00AA354F" w:rsidRDefault="00AA354F" w:rsidP="003E13DB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Приведено подобие треугольников – 2 балла.</w:t>
      </w:r>
    </w:p>
    <w:p w:rsidR="00AA354F" w:rsidRDefault="00AA354F" w:rsidP="003E13DB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Получено соотношение </w:t>
      </w:r>
      <m:oMath>
        <m:r>
          <w:rPr>
            <w:rFonts w:ascii="Cambria Math" w:hAnsi="Cambria Math" w:cs="Times New Roman"/>
            <w:sz w:val="24"/>
            <w:szCs w:val="24"/>
          </w:rPr>
          <m:t>BM=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BC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3E13DB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4 балла</w:t>
      </w:r>
      <w:r w:rsidR="003E13DB">
        <w:rPr>
          <w:rFonts w:ascii="Times New Roman" w:hAnsi="Times New Roman" w:cs="Times New Roman"/>
          <w:sz w:val="24"/>
          <w:szCs w:val="24"/>
        </w:rPr>
        <w:t>.</w:t>
      </w:r>
    </w:p>
    <w:p w:rsidR="004E10A1" w:rsidRDefault="00AA354F" w:rsidP="004E10A1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Получен правильный ответ – 2</w:t>
      </w:r>
      <w:r w:rsidR="004E10A1">
        <w:rPr>
          <w:rFonts w:ascii="Times New Roman" w:hAnsi="Times New Roman" w:cs="Times New Roman"/>
          <w:sz w:val="24"/>
          <w:szCs w:val="24"/>
        </w:rPr>
        <w:t xml:space="preserve"> баллов.</w:t>
      </w:r>
    </w:p>
    <w:p w:rsidR="003E13DB" w:rsidRDefault="003E13DB" w:rsidP="003E13DB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46C7F" w:rsidRDefault="00A46C7F" w:rsidP="00A46C7F">
      <w:pPr>
        <w:pStyle w:val="a3"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03A65">
        <w:rPr>
          <w:rFonts w:ascii="Times New Roman" w:hAnsi="Times New Roman" w:cs="Times New Roman"/>
          <w:sz w:val="24"/>
          <w:szCs w:val="24"/>
        </w:rPr>
        <w:t>Клетки таблицы 8</w:t>
      </w:r>
      <w:r w:rsidRPr="00403A65">
        <w:rPr>
          <w:rFonts w:ascii="Times New Roman" w:hAnsi="Times New Roman" w:cs="Times New Roman"/>
          <w:sz w:val="24"/>
          <w:szCs w:val="24"/>
        </w:rPr>
        <w:sym w:font="Symbol" w:char="F0B4"/>
      </w:r>
      <w:r w:rsidRPr="00403A65">
        <w:rPr>
          <w:rFonts w:ascii="Times New Roman" w:hAnsi="Times New Roman" w:cs="Times New Roman"/>
          <w:sz w:val="24"/>
          <w:szCs w:val="24"/>
        </w:rPr>
        <w:t xml:space="preserve">8 покрашены в три цвета. Оказалось, что в таблице нет </w:t>
      </w:r>
      <w:proofErr w:type="spellStart"/>
      <w:r w:rsidRPr="00403A65">
        <w:rPr>
          <w:rFonts w:ascii="Times New Roman" w:hAnsi="Times New Roman" w:cs="Times New Roman"/>
          <w:sz w:val="24"/>
          <w:szCs w:val="24"/>
        </w:rPr>
        <w:t>трехклеточного</w:t>
      </w:r>
      <w:proofErr w:type="spellEnd"/>
      <w:r w:rsidRPr="00403A65">
        <w:rPr>
          <w:rFonts w:ascii="Times New Roman" w:hAnsi="Times New Roman" w:cs="Times New Roman"/>
          <w:sz w:val="24"/>
          <w:szCs w:val="24"/>
        </w:rPr>
        <w:t xml:space="preserve"> уголка, все клетки которого одного цвета (</w:t>
      </w:r>
      <w:proofErr w:type="spellStart"/>
      <w:r w:rsidRPr="00403A65">
        <w:rPr>
          <w:rFonts w:ascii="Times New Roman" w:hAnsi="Times New Roman" w:cs="Times New Roman"/>
          <w:sz w:val="24"/>
          <w:szCs w:val="24"/>
        </w:rPr>
        <w:t>трехклеточный</w:t>
      </w:r>
      <w:proofErr w:type="spellEnd"/>
      <w:r w:rsidRPr="00403A65">
        <w:rPr>
          <w:rFonts w:ascii="Times New Roman" w:hAnsi="Times New Roman" w:cs="Times New Roman"/>
          <w:sz w:val="24"/>
          <w:szCs w:val="24"/>
        </w:rPr>
        <w:t xml:space="preserve"> уголок – это фигура, получаемая из квадрата 2</w:t>
      </w:r>
      <w:r w:rsidRPr="00403A65">
        <w:rPr>
          <w:rFonts w:ascii="Times New Roman" w:hAnsi="Times New Roman" w:cs="Times New Roman"/>
          <w:sz w:val="24"/>
          <w:szCs w:val="24"/>
        </w:rPr>
        <w:sym w:font="Symbol" w:char="F0B4"/>
      </w:r>
      <w:r w:rsidRPr="00403A65">
        <w:rPr>
          <w:rFonts w:ascii="Times New Roman" w:hAnsi="Times New Roman" w:cs="Times New Roman"/>
          <w:sz w:val="24"/>
          <w:szCs w:val="24"/>
        </w:rPr>
        <w:t xml:space="preserve">2 удалением одной клетки). Также оказалось, что в таблице нет </w:t>
      </w:r>
      <w:proofErr w:type="spellStart"/>
      <w:r w:rsidRPr="00403A65">
        <w:rPr>
          <w:rFonts w:ascii="Times New Roman" w:hAnsi="Times New Roman" w:cs="Times New Roman"/>
          <w:sz w:val="24"/>
          <w:szCs w:val="24"/>
        </w:rPr>
        <w:t>трехклеточного</w:t>
      </w:r>
      <w:proofErr w:type="spellEnd"/>
      <w:r w:rsidRPr="00403A65">
        <w:rPr>
          <w:rFonts w:ascii="Times New Roman" w:hAnsi="Times New Roman" w:cs="Times New Roman"/>
          <w:sz w:val="24"/>
          <w:szCs w:val="24"/>
        </w:rPr>
        <w:t xml:space="preserve"> уголка, все клетки которого трех разных цветов. Докажите, что количество клеток каждого цвета четно.</w:t>
      </w:r>
    </w:p>
    <w:p w:rsidR="00A46C7F" w:rsidRPr="00A46C7F" w:rsidRDefault="00A46C7F" w:rsidP="00A46C7F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46C7F">
        <w:rPr>
          <w:rFonts w:ascii="Times New Roman" w:hAnsi="Times New Roman" w:cs="Times New Roman"/>
          <w:b/>
          <w:sz w:val="24"/>
          <w:szCs w:val="24"/>
          <w:u w:val="single"/>
        </w:rPr>
        <w:t xml:space="preserve">РЕШЕНИЕ: </w:t>
      </w:r>
      <w:r>
        <w:rPr>
          <w:rFonts w:ascii="Times New Roman" w:hAnsi="Times New Roman" w:cs="Times New Roman"/>
          <w:sz w:val="24"/>
          <w:szCs w:val="24"/>
        </w:rPr>
        <w:t xml:space="preserve">Рассмотрим произвольный квадрат 2х2. В нем не может быть клеток всех трех цветов, так как тогда можно было бы найти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трехклеточный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уголок, все клетки которого трех разных цветов. Также в этом квадрате 2х2 все клетки не могут быть одного ц</w:t>
      </w:r>
      <w:r w:rsidR="00BF2E44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ета, </w:t>
      </w:r>
      <w:r w:rsidR="00BF2E44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ак как тогда можно было бы найти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трехклеточный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уг</w:t>
      </w:r>
      <w:r w:rsidR="00BF2E44">
        <w:rPr>
          <w:rFonts w:ascii="Times New Roman" w:hAnsi="Times New Roman" w:cs="Times New Roman"/>
          <w:sz w:val="24"/>
          <w:szCs w:val="24"/>
        </w:rPr>
        <w:t>олок, все клетки которого одного цвета. Значит, в этом квадрате клетки двух цветов. Заметим, что в этом квадрате клеток одного цвета не может быть три,</w:t>
      </w:r>
      <w:r w:rsidR="00BF2E44" w:rsidRPr="00BF2E44">
        <w:rPr>
          <w:rFonts w:ascii="Times New Roman" w:hAnsi="Times New Roman" w:cs="Times New Roman"/>
          <w:sz w:val="24"/>
          <w:szCs w:val="24"/>
        </w:rPr>
        <w:t xml:space="preserve"> </w:t>
      </w:r>
      <w:r w:rsidR="00BF2E44">
        <w:rPr>
          <w:rFonts w:ascii="Times New Roman" w:hAnsi="Times New Roman" w:cs="Times New Roman"/>
          <w:sz w:val="24"/>
          <w:szCs w:val="24"/>
        </w:rPr>
        <w:t xml:space="preserve">так как тогда можно было бы найти </w:t>
      </w:r>
      <w:proofErr w:type="spellStart"/>
      <w:r w:rsidR="00BF2E44">
        <w:rPr>
          <w:rFonts w:ascii="Times New Roman" w:hAnsi="Times New Roman" w:cs="Times New Roman"/>
          <w:sz w:val="24"/>
          <w:szCs w:val="24"/>
        </w:rPr>
        <w:t>трехклеточный</w:t>
      </w:r>
      <w:proofErr w:type="spellEnd"/>
      <w:r w:rsidR="00BF2E44">
        <w:rPr>
          <w:rFonts w:ascii="Times New Roman" w:hAnsi="Times New Roman" w:cs="Times New Roman"/>
          <w:sz w:val="24"/>
          <w:szCs w:val="24"/>
        </w:rPr>
        <w:t xml:space="preserve"> уголок, все клетки которого одного цвета. То есть всего в этом квадратике по две клетки двух цветов. Разобьем таблицу 8х8 на 16 квадратиков 2х2, в каждом из которых либо нет клеток первого цвета, либо две клетки первого цвета. То есть всего клеток первого цвета – четное. Аналогично, для клеток второго и третьего цветов.</w:t>
      </w:r>
    </w:p>
    <w:p w:rsidR="00A46C7F" w:rsidRPr="00A46C7F" w:rsidRDefault="00A46C7F" w:rsidP="00A46C7F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46C7F">
        <w:rPr>
          <w:rFonts w:ascii="Times New Roman" w:hAnsi="Times New Roman" w:cs="Times New Roman"/>
          <w:b/>
          <w:sz w:val="24"/>
          <w:szCs w:val="24"/>
          <w:u w:val="single"/>
        </w:rPr>
        <w:t>КРИТЕРИИ:</w:t>
      </w:r>
    </w:p>
    <w:p w:rsidR="00BF2E44" w:rsidRDefault="00BF2E44" w:rsidP="00A46C7F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Произведен анализ квадрата 2х2 – 6 баллов.</w:t>
      </w:r>
    </w:p>
    <w:p w:rsidR="00A46C7F" w:rsidRDefault="00BF2E44" w:rsidP="00A46C7F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Приведено доказательство – 4</w:t>
      </w:r>
      <w:r w:rsidR="00A46C7F">
        <w:rPr>
          <w:rFonts w:ascii="Times New Roman" w:hAnsi="Times New Roman" w:cs="Times New Roman"/>
          <w:sz w:val="24"/>
          <w:szCs w:val="24"/>
        </w:rPr>
        <w:t xml:space="preserve"> баллов.</w:t>
      </w:r>
    </w:p>
    <w:p w:rsidR="00A46C7F" w:rsidRDefault="00A46C7F" w:rsidP="00A46C7F">
      <w:pPr>
        <w:pStyle w:val="a3"/>
        <w:tabs>
          <w:tab w:val="left" w:pos="255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Приведены верные рассуждения, но не получен правильный ответ – 5 баллов.</w:t>
      </w:r>
    </w:p>
    <w:p w:rsidR="00A46C7F" w:rsidRPr="00BF2E44" w:rsidRDefault="00BF2E44" w:rsidP="00A46C7F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F2E44">
        <w:rPr>
          <w:rFonts w:ascii="Times New Roman" w:hAnsi="Times New Roman" w:cs="Times New Roman"/>
          <w:sz w:val="24"/>
          <w:szCs w:val="24"/>
        </w:rPr>
        <w:t>Получен правильный ответ другим способом – 10 баллов.</w:t>
      </w:r>
    </w:p>
    <w:sectPr w:rsidR="00A46C7F" w:rsidRPr="00BF2E44" w:rsidSect="004975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804576"/>
    <w:multiLevelType w:val="hybridMultilevel"/>
    <w:tmpl w:val="C714C1B2"/>
    <w:lvl w:ilvl="0" w:tplc="FC5A9ADE">
      <w:start w:val="1"/>
      <w:numFmt w:val="decimal"/>
      <w:lvlText w:val="M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7DA3C1F"/>
    <w:multiLevelType w:val="hybridMultilevel"/>
    <w:tmpl w:val="7EEA58B4"/>
    <w:lvl w:ilvl="0" w:tplc="FC5A9ADE">
      <w:start w:val="1"/>
      <w:numFmt w:val="decimal"/>
      <w:lvlText w:val="M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A0507B"/>
    <w:multiLevelType w:val="singleLevel"/>
    <w:tmpl w:val="DECA792C"/>
    <w:lvl w:ilvl="0">
      <w:start w:val="1"/>
      <w:numFmt w:val="decimal"/>
      <w:lvlText w:val="М%1."/>
      <w:lvlJc w:val="left"/>
      <w:pPr>
        <w:tabs>
          <w:tab w:val="num" w:pos="720"/>
        </w:tabs>
        <w:ind w:left="36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112"/>
    <w:rsid w:val="00066732"/>
    <w:rsid w:val="000E0D13"/>
    <w:rsid w:val="00177A40"/>
    <w:rsid w:val="00186A43"/>
    <w:rsid w:val="0025625E"/>
    <w:rsid w:val="002E7112"/>
    <w:rsid w:val="00347646"/>
    <w:rsid w:val="00366980"/>
    <w:rsid w:val="003E13DB"/>
    <w:rsid w:val="003E5893"/>
    <w:rsid w:val="00477BA3"/>
    <w:rsid w:val="00497513"/>
    <w:rsid w:val="004E10A1"/>
    <w:rsid w:val="005869E2"/>
    <w:rsid w:val="005B4B04"/>
    <w:rsid w:val="005D43A4"/>
    <w:rsid w:val="005F3ED7"/>
    <w:rsid w:val="00852898"/>
    <w:rsid w:val="00864FF4"/>
    <w:rsid w:val="008A5650"/>
    <w:rsid w:val="00973715"/>
    <w:rsid w:val="009E1EF9"/>
    <w:rsid w:val="009F6050"/>
    <w:rsid w:val="00A143FD"/>
    <w:rsid w:val="00A46C7F"/>
    <w:rsid w:val="00A56AF2"/>
    <w:rsid w:val="00AA354F"/>
    <w:rsid w:val="00BF2E44"/>
    <w:rsid w:val="00C553D2"/>
    <w:rsid w:val="00C56DA4"/>
    <w:rsid w:val="00CA3958"/>
    <w:rsid w:val="00CC24D8"/>
    <w:rsid w:val="00DC3B03"/>
    <w:rsid w:val="00EE5FC2"/>
    <w:rsid w:val="00FF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5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112"/>
    <w:pPr>
      <w:ind w:left="720"/>
      <w:contextualSpacing/>
    </w:pPr>
  </w:style>
  <w:style w:type="paragraph" w:customStyle="1" w:styleId="Problemtext">
    <w:name w:val="Problem text"/>
    <w:rsid w:val="00CC24D8"/>
    <w:pPr>
      <w:autoSpaceDE w:val="0"/>
      <w:autoSpaceDN w:val="0"/>
      <w:spacing w:before="144"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4">
    <w:name w:val="Table Grid"/>
    <w:basedOn w:val="a1"/>
    <w:rsid w:val="00477B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47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764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FF66A7"/>
  </w:style>
  <w:style w:type="character" w:styleId="a7">
    <w:name w:val="Placeholder Text"/>
    <w:basedOn w:val="a0"/>
    <w:uiPriority w:val="99"/>
    <w:semiHidden/>
    <w:rsid w:val="000E0D1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5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112"/>
    <w:pPr>
      <w:ind w:left="720"/>
      <w:contextualSpacing/>
    </w:pPr>
  </w:style>
  <w:style w:type="paragraph" w:customStyle="1" w:styleId="Problemtext">
    <w:name w:val="Problem text"/>
    <w:rsid w:val="00CC24D8"/>
    <w:pPr>
      <w:autoSpaceDE w:val="0"/>
      <w:autoSpaceDN w:val="0"/>
      <w:spacing w:before="144"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4">
    <w:name w:val="Table Grid"/>
    <w:basedOn w:val="a1"/>
    <w:rsid w:val="00477B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47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764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FF66A7"/>
  </w:style>
  <w:style w:type="character" w:styleId="a7">
    <w:name w:val="Placeholder Text"/>
    <w:basedOn w:val="a0"/>
    <w:uiPriority w:val="99"/>
    <w:semiHidden/>
    <w:rsid w:val="000E0D1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585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MIPT</Company>
  <LinksUpToDate>false</LinksUpToDate>
  <CharactersWithSpaces>3914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R510</cp:lastModifiedBy>
  <cp:revision>4</cp:revision>
  <dcterms:created xsi:type="dcterms:W3CDTF">2014-02-14T20:31:00Z</dcterms:created>
  <dcterms:modified xsi:type="dcterms:W3CDTF">2014-02-15T20:01:00Z</dcterms:modified>
</cp:coreProperties>
</file>